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CF685" w14:textId="77777777" w:rsidR="00871D3E" w:rsidRDefault="00871D3E" w:rsidP="00871D3E">
      <w:pPr>
        <w:pStyle w:val="BodyTextIndent"/>
        <w:ind w:left="0"/>
        <w:jc w:val="center"/>
        <w:rPr>
          <w:b/>
          <w:color w:val="000000"/>
          <w:sz w:val="28"/>
          <w:szCs w:val="28"/>
        </w:rPr>
      </w:pPr>
      <w:r w:rsidRPr="00FD71E7">
        <w:rPr>
          <w:b/>
          <w:color w:val="000000"/>
          <w:sz w:val="28"/>
          <w:szCs w:val="28"/>
        </w:rPr>
        <w:t>ОБ ОПЫТЕ ПРИМЕНЕНИЯ ИНФОРМАЦИОННЫХ ТЕХНОЛОГИЙ ПРИ ПРОВЕДЕНИИ ПРАКТИЧЕСКИХ ЗАНЯТИЙ ПО НЕОРГАНИЧЕСКОЙ ХИМИИ</w:t>
      </w:r>
    </w:p>
    <w:p w14:paraId="06BA452E" w14:textId="77777777" w:rsidR="00871D3E" w:rsidRPr="006C084A" w:rsidRDefault="00871D3E" w:rsidP="00871D3E">
      <w:pPr>
        <w:pStyle w:val="BodyTextIndent"/>
        <w:ind w:left="0"/>
        <w:rPr>
          <w:b/>
          <w:color w:val="000000"/>
          <w:szCs w:val="20"/>
        </w:rPr>
      </w:pPr>
    </w:p>
    <w:p w14:paraId="32FCA8BD" w14:textId="77777777" w:rsidR="00871D3E" w:rsidRPr="00FD71E7" w:rsidRDefault="00871D3E" w:rsidP="00871D3E">
      <w:pPr>
        <w:pStyle w:val="BodyTextIndent"/>
        <w:ind w:left="0"/>
        <w:jc w:val="center"/>
        <w:rPr>
          <w:i/>
          <w:color w:val="000000"/>
          <w:sz w:val="28"/>
          <w:szCs w:val="28"/>
        </w:rPr>
      </w:pPr>
      <w:r w:rsidRPr="00FD71E7">
        <w:rPr>
          <w:i/>
          <w:color w:val="000000"/>
          <w:sz w:val="28"/>
          <w:szCs w:val="28"/>
        </w:rPr>
        <w:t xml:space="preserve">Иванов И.И., </w:t>
      </w:r>
      <w:r w:rsidRPr="006C084A">
        <w:rPr>
          <w:i/>
          <w:color w:val="000000"/>
          <w:sz w:val="28"/>
          <w:szCs w:val="28"/>
          <w:u w:val="single"/>
        </w:rPr>
        <w:t>Сидоров С.П.</w:t>
      </w:r>
    </w:p>
    <w:p w14:paraId="21E228E3" w14:textId="77777777" w:rsidR="006C084A" w:rsidRPr="006C084A" w:rsidRDefault="006C084A" w:rsidP="00871D3E">
      <w:pPr>
        <w:pStyle w:val="BodyTextIndent"/>
        <w:ind w:left="0"/>
        <w:jc w:val="center"/>
        <w:rPr>
          <w:color w:val="000000"/>
          <w:szCs w:val="20"/>
        </w:rPr>
      </w:pPr>
    </w:p>
    <w:p w14:paraId="7C475837" w14:textId="77777777" w:rsidR="006C084A" w:rsidRDefault="006C084A" w:rsidP="00871D3E">
      <w:pPr>
        <w:pStyle w:val="BodyTextIndent"/>
        <w:ind w:left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Московский</w:t>
      </w:r>
      <w:r w:rsidR="00871D3E" w:rsidRPr="00FD71E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</w:t>
      </w:r>
      <w:r w:rsidR="00871D3E" w:rsidRPr="00FD71E7">
        <w:rPr>
          <w:color w:val="000000"/>
          <w:sz w:val="28"/>
          <w:szCs w:val="28"/>
        </w:rPr>
        <w:t>осударственный университет</w:t>
      </w:r>
      <w:r>
        <w:rPr>
          <w:color w:val="000000"/>
          <w:sz w:val="28"/>
          <w:szCs w:val="28"/>
        </w:rPr>
        <w:t xml:space="preserve"> имени М.В. Ломоносова</w:t>
      </w:r>
      <w:r w:rsidR="00871D3E" w:rsidRPr="00FD71E7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119991</w:t>
      </w:r>
      <w:r w:rsidR="00871D3E" w:rsidRPr="00FD71E7">
        <w:rPr>
          <w:color w:val="000000"/>
          <w:sz w:val="28"/>
          <w:szCs w:val="28"/>
        </w:rPr>
        <w:t xml:space="preserve">, </w:t>
      </w:r>
    </w:p>
    <w:p w14:paraId="58102852" w14:textId="77777777" w:rsidR="00871D3E" w:rsidRPr="00FD71E7" w:rsidRDefault="006C084A" w:rsidP="00871D3E">
      <w:pPr>
        <w:pStyle w:val="BodyTextIndent"/>
        <w:ind w:left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Москва, Ленинские горы, д.1, стр.3</w:t>
      </w:r>
      <w:r w:rsidR="00871D3E" w:rsidRPr="00FD71E7">
        <w:rPr>
          <w:color w:val="000000"/>
          <w:sz w:val="28"/>
          <w:szCs w:val="28"/>
        </w:rPr>
        <w:t xml:space="preserve">, </w:t>
      </w:r>
      <w:r w:rsidR="00871D3E" w:rsidRPr="00FD71E7">
        <w:rPr>
          <w:color w:val="000000"/>
          <w:sz w:val="28"/>
          <w:szCs w:val="28"/>
          <w:lang w:val="en-US"/>
        </w:rPr>
        <w:t>e</w:t>
      </w:r>
      <w:r w:rsidR="00871D3E" w:rsidRPr="00FD71E7">
        <w:rPr>
          <w:color w:val="000000"/>
          <w:sz w:val="28"/>
          <w:szCs w:val="28"/>
        </w:rPr>
        <w:t>-</w:t>
      </w:r>
      <w:r w:rsidR="00871D3E" w:rsidRPr="00FD71E7">
        <w:rPr>
          <w:color w:val="000000"/>
          <w:sz w:val="28"/>
          <w:szCs w:val="28"/>
          <w:lang w:val="en-US"/>
        </w:rPr>
        <w:t>mail</w:t>
      </w:r>
      <w:r w:rsidR="00871D3E" w:rsidRPr="00FD71E7">
        <w:rPr>
          <w:color w:val="000000"/>
          <w:sz w:val="28"/>
          <w:szCs w:val="28"/>
        </w:rPr>
        <w:t xml:space="preserve">: </w:t>
      </w:r>
      <w:r w:rsidRPr="006C084A">
        <w:rPr>
          <w:color w:val="000000"/>
          <w:sz w:val="28"/>
          <w:szCs w:val="28"/>
        </w:rPr>
        <w:t>dekanat@chem.msu.ru</w:t>
      </w:r>
    </w:p>
    <w:p w14:paraId="7EE7B2D1" w14:textId="77777777" w:rsidR="00871D3E" w:rsidRDefault="00871D3E" w:rsidP="00871D3E">
      <w:pPr>
        <w:pStyle w:val="BodyTextIndent"/>
        <w:ind w:left="0"/>
        <w:rPr>
          <w:color w:val="000000"/>
          <w:sz w:val="28"/>
          <w:szCs w:val="28"/>
        </w:rPr>
      </w:pPr>
    </w:p>
    <w:p w14:paraId="19C404BF" w14:textId="77777777" w:rsidR="006C084A" w:rsidRPr="00FD71E7" w:rsidRDefault="006C084A" w:rsidP="00871D3E">
      <w:pPr>
        <w:pStyle w:val="BodyTextIndent"/>
        <w:ind w:left="0"/>
        <w:rPr>
          <w:color w:val="000000"/>
          <w:sz w:val="28"/>
          <w:szCs w:val="28"/>
        </w:rPr>
      </w:pPr>
    </w:p>
    <w:p w14:paraId="0FF6E0F1" w14:textId="77777777" w:rsidR="00871D3E" w:rsidRPr="00871D3E" w:rsidRDefault="00871D3E" w:rsidP="00871D3E">
      <w:pPr>
        <w:pStyle w:val="BodyTextIndent"/>
        <w:ind w:left="0" w:firstLine="567"/>
        <w:jc w:val="both"/>
        <w:rPr>
          <w:color w:val="000000"/>
          <w:sz w:val="28"/>
          <w:szCs w:val="28"/>
        </w:rPr>
      </w:pPr>
      <w:r w:rsidRPr="00871D3E">
        <w:rPr>
          <w:color w:val="000000"/>
          <w:sz w:val="28"/>
          <w:szCs w:val="28"/>
        </w:rPr>
        <w:t>Текст тезисов Текст тезисов Текст тезисов Текст тезисов Текст тезисов Текст тезисов Текст тезисов Текст тезисов Текст тезисов Текст тезисов………..</w:t>
      </w:r>
    </w:p>
    <w:p w14:paraId="0D2030F4" w14:textId="77777777" w:rsidR="00871D3E" w:rsidRDefault="00871D3E" w:rsidP="00871D3E">
      <w:pPr>
        <w:pStyle w:val="BodyTextIndent"/>
        <w:ind w:left="0" w:firstLine="567"/>
        <w:jc w:val="both"/>
        <w:rPr>
          <w:color w:val="000000"/>
          <w:sz w:val="28"/>
          <w:szCs w:val="28"/>
        </w:rPr>
      </w:pPr>
      <w:r w:rsidRPr="00871D3E">
        <w:rPr>
          <w:color w:val="000000"/>
          <w:sz w:val="28"/>
          <w:szCs w:val="28"/>
        </w:rPr>
        <w:t>Ссылки на литературу (при их наличии) обозначать как [1], [2] и т.д.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2702CB59" w14:textId="77777777" w:rsidR="00871D3E" w:rsidRDefault="00871D3E" w:rsidP="00871D3E">
      <w:pPr>
        <w:pStyle w:val="BodyTextIndent"/>
        <w:ind w:left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Рисунки </w:t>
      </w:r>
      <w:r w:rsidR="006C084A">
        <w:rPr>
          <w:color w:val="000000"/>
          <w:sz w:val="28"/>
          <w:szCs w:val="28"/>
        </w:rPr>
        <w:t xml:space="preserve">просьба </w:t>
      </w:r>
      <w:r>
        <w:rPr>
          <w:color w:val="000000"/>
          <w:sz w:val="28"/>
          <w:szCs w:val="28"/>
        </w:rPr>
        <w:t>вставля</w:t>
      </w:r>
      <w:r w:rsidR="006C084A">
        <w:rPr>
          <w:color w:val="000000"/>
          <w:sz w:val="28"/>
          <w:szCs w:val="28"/>
        </w:rPr>
        <w:t>ть</w:t>
      </w:r>
      <w:r>
        <w:rPr>
          <w:color w:val="000000"/>
          <w:sz w:val="28"/>
          <w:szCs w:val="28"/>
        </w:rPr>
        <w:t xml:space="preserve"> </w:t>
      </w:r>
      <w:r w:rsidR="006C084A">
        <w:rPr>
          <w:color w:val="000000"/>
          <w:sz w:val="28"/>
          <w:szCs w:val="28"/>
        </w:rPr>
        <w:t>непосредственно</w:t>
      </w:r>
      <w:r>
        <w:rPr>
          <w:color w:val="000000"/>
          <w:sz w:val="28"/>
          <w:szCs w:val="28"/>
        </w:rPr>
        <w:t xml:space="preserve"> в текст:</w:t>
      </w:r>
    </w:p>
    <w:p w14:paraId="313FCC7B" w14:textId="77777777" w:rsidR="00871D3E" w:rsidRPr="00871D3E" w:rsidRDefault="00871D3E" w:rsidP="00871D3E">
      <w:pPr>
        <w:pStyle w:val="BodyTextIndent"/>
        <w:ind w:left="0"/>
        <w:jc w:val="center"/>
        <w:rPr>
          <w:color w:val="000000"/>
          <w:sz w:val="28"/>
          <w:szCs w:val="28"/>
        </w:rPr>
      </w:pPr>
    </w:p>
    <w:p w14:paraId="77945888" w14:textId="77777777" w:rsidR="00871D3E" w:rsidRPr="00871D3E" w:rsidRDefault="00871D3E" w:rsidP="00871D3E">
      <w:pPr>
        <w:pStyle w:val="BodyTextIndent"/>
        <w:ind w:left="0"/>
        <w:rPr>
          <w:bCs/>
          <w:color w:val="000000"/>
          <w:sz w:val="28"/>
          <w:szCs w:val="28"/>
        </w:rPr>
      </w:pPr>
    </w:p>
    <w:p w14:paraId="11154F0C" w14:textId="77777777" w:rsidR="001A42A8" w:rsidRPr="00871D3E" w:rsidRDefault="00871D3E" w:rsidP="00871D3E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871D3E">
        <w:rPr>
          <w:rFonts w:ascii="Times New Roman" w:hAnsi="Times New Roman"/>
          <w:b/>
          <w:i/>
          <w:sz w:val="24"/>
          <w:szCs w:val="24"/>
        </w:rPr>
        <w:t>Литература</w:t>
      </w:r>
    </w:p>
    <w:p w14:paraId="798639BA" w14:textId="77777777" w:rsidR="00871D3E" w:rsidRPr="00871D3E" w:rsidRDefault="006C084A" w:rsidP="006C084A">
      <w:pPr>
        <w:pStyle w:val="ListParagraph"/>
        <w:tabs>
          <w:tab w:val="left" w:pos="0"/>
          <w:tab w:val="left" w:pos="426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C084A">
        <w:rPr>
          <w:rFonts w:ascii="Times New Roman" w:hAnsi="Times New Roman"/>
          <w:i/>
          <w:sz w:val="24"/>
          <w:szCs w:val="24"/>
        </w:rPr>
        <w:t xml:space="preserve">[1] </w:t>
      </w:r>
      <w:r>
        <w:rPr>
          <w:rFonts w:ascii="Times New Roman" w:hAnsi="Times New Roman"/>
          <w:i/>
          <w:sz w:val="24"/>
          <w:szCs w:val="24"/>
        </w:rPr>
        <w:t>Ардашникова</w:t>
      </w:r>
      <w:r w:rsidR="00871D3E" w:rsidRPr="00871D3E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Е</w:t>
      </w:r>
      <w:r w:rsidR="00871D3E" w:rsidRPr="00871D3E">
        <w:rPr>
          <w:rFonts w:ascii="Times New Roman" w:hAnsi="Times New Roman"/>
          <w:i/>
          <w:sz w:val="24"/>
          <w:szCs w:val="24"/>
        </w:rPr>
        <w:t xml:space="preserve">.И., </w:t>
      </w:r>
      <w:r>
        <w:rPr>
          <w:rFonts w:ascii="Times New Roman" w:hAnsi="Times New Roman"/>
          <w:i/>
          <w:sz w:val="24"/>
          <w:szCs w:val="24"/>
        </w:rPr>
        <w:t>Демидова Е.Д., Алешин</w:t>
      </w:r>
      <w:r w:rsidR="00871D3E" w:rsidRPr="00871D3E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В</w:t>
      </w:r>
      <w:r w:rsidR="00871D3E" w:rsidRPr="00871D3E"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i/>
          <w:sz w:val="24"/>
          <w:szCs w:val="24"/>
        </w:rPr>
        <w:t>А</w:t>
      </w:r>
      <w:r w:rsidR="00871D3E" w:rsidRPr="00871D3E"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i/>
          <w:sz w:val="24"/>
          <w:szCs w:val="24"/>
        </w:rPr>
        <w:t>; под ред. Шевелькова А.В.</w:t>
      </w:r>
      <w:r w:rsidR="00871D3E" w:rsidRPr="00871D3E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Неорганическая химия</w:t>
      </w:r>
      <w:r w:rsidR="00871D3E" w:rsidRPr="00871D3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Практикум.</w:t>
      </w:r>
      <w:r w:rsidR="00871D3E" w:rsidRPr="00871D3E">
        <w:rPr>
          <w:rFonts w:ascii="Times New Roman" w:hAnsi="Times New Roman"/>
          <w:sz w:val="24"/>
          <w:szCs w:val="24"/>
        </w:rPr>
        <w:t xml:space="preserve"> М.: </w:t>
      </w:r>
      <w:r>
        <w:rPr>
          <w:rFonts w:ascii="Times New Roman" w:hAnsi="Times New Roman"/>
          <w:sz w:val="24"/>
          <w:szCs w:val="24"/>
        </w:rPr>
        <w:t>Лаборатория знаний</w:t>
      </w:r>
      <w:r w:rsidR="00871D3E" w:rsidRPr="00871D3E">
        <w:rPr>
          <w:rFonts w:ascii="Times New Roman" w:hAnsi="Times New Roman"/>
          <w:sz w:val="24"/>
          <w:szCs w:val="24"/>
        </w:rPr>
        <w:t>, 20</w:t>
      </w:r>
      <w:r>
        <w:rPr>
          <w:rFonts w:ascii="Times New Roman" w:hAnsi="Times New Roman"/>
          <w:sz w:val="24"/>
          <w:szCs w:val="24"/>
        </w:rPr>
        <w:t>21</w:t>
      </w:r>
      <w:r w:rsidR="00871D3E" w:rsidRPr="00871D3E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473</w:t>
      </w:r>
      <w:r w:rsidR="00871D3E" w:rsidRPr="00871D3E">
        <w:rPr>
          <w:rFonts w:ascii="Times New Roman" w:hAnsi="Times New Roman"/>
          <w:sz w:val="24"/>
          <w:szCs w:val="24"/>
        </w:rPr>
        <w:t xml:space="preserve"> с.</w:t>
      </w:r>
    </w:p>
    <w:p w14:paraId="2D618184" w14:textId="77777777" w:rsidR="00871D3E" w:rsidRPr="00871D3E" w:rsidRDefault="006C084A" w:rsidP="006C084A">
      <w:pPr>
        <w:pStyle w:val="ListParagraph"/>
        <w:tabs>
          <w:tab w:val="left" w:pos="0"/>
          <w:tab w:val="left" w:pos="426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C084A">
        <w:rPr>
          <w:rFonts w:ascii="Times New Roman" w:hAnsi="Times New Roman"/>
          <w:i/>
          <w:sz w:val="24"/>
          <w:szCs w:val="24"/>
        </w:rPr>
        <w:t xml:space="preserve">[2] </w:t>
      </w:r>
      <w:r w:rsidR="00AE01A8">
        <w:rPr>
          <w:rFonts w:ascii="Times New Roman" w:hAnsi="Times New Roman"/>
          <w:i/>
          <w:sz w:val="24"/>
          <w:szCs w:val="24"/>
        </w:rPr>
        <w:t>Шевельков</w:t>
      </w:r>
      <w:r w:rsidR="00871D3E" w:rsidRPr="00871D3E">
        <w:rPr>
          <w:rFonts w:ascii="Times New Roman" w:hAnsi="Times New Roman"/>
          <w:i/>
          <w:sz w:val="24"/>
          <w:szCs w:val="24"/>
        </w:rPr>
        <w:t xml:space="preserve"> </w:t>
      </w:r>
      <w:r w:rsidR="00AE01A8">
        <w:rPr>
          <w:rFonts w:ascii="Times New Roman" w:hAnsi="Times New Roman"/>
          <w:i/>
          <w:sz w:val="24"/>
          <w:szCs w:val="24"/>
        </w:rPr>
        <w:t>А</w:t>
      </w:r>
      <w:r w:rsidR="00871D3E" w:rsidRPr="00871D3E"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i/>
          <w:sz w:val="24"/>
          <w:szCs w:val="24"/>
        </w:rPr>
        <w:t>В</w:t>
      </w:r>
      <w:r w:rsidR="00871D3E" w:rsidRPr="00871D3E"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 w:rsidR="00AE01A8">
        <w:rPr>
          <w:rFonts w:ascii="Times New Roman" w:hAnsi="Times New Roman"/>
          <w:i/>
          <w:sz w:val="24"/>
          <w:szCs w:val="24"/>
        </w:rPr>
        <w:t>Полевик</w:t>
      </w:r>
      <w:r>
        <w:rPr>
          <w:rFonts w:ascii="Times New Roman" w:hAnsi="Times New Roman"/>
          <w:i/>
          <w:sz w:val="24"/>
          <w:szCs w:val="24"/>
        </w:rPr>
        <w:t xml:space="preserve"> А.</w:t>
      </w:r>
      <w:r w:rsidR="00AE01A8">
        <w:rPr>
          <w:rFonts w:ascii="Times New Roman" w:hAnsi="Times New Roman"/>
          <w:i/>
          <w:sz w:val="24"/>
          <w:szCs w:val="24"/>
        </w:rPr>
        <w:t>О</w:t>
      </w:r>
      <w:r>
        <w:rPr>
          <w:rFonts w:ascii="Times New Roman" w:hAnsi="Times New Roman"/>
          <w:i/>
          <w:sz w:val="24"/>
          <w:szCs w:val="24"/>
        </w:rPr>
        <w:t>.</w:t>
      </w:r>
      <w:r w:rsidR="00871D3E" w:rsidRPr="00871D3E">
        <w:rPr>
          <w:rFonts w:ascii="Times New Roman" w:hAnsi="Times New Roman"/>
          <w:sz w:val="24"/>
          <w:szCs w:val="24"/>
        </w:rPr>
        <w:t xml:space="preserve"> </w:t>
      </w:r>
      <w:r w:rsidR="00AE01A8">
        <w:rPr>
          <w:rFonts w:ascii="Times New Roman" w:hAnsi="Times New Roman"/>
          <w:sz w:val="24"/>
          <w:szCs w:val="24"/>
        </w:rPr>
        <w:t>Вестн. Моск. ун-та. Сер.</w:t>
      </w:r>
      <w:r w:rsidR="00AE01A8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AE01A8">
        <w:rPr>
          <w:rFonts w:ascii="Times New Roman" w:hAnsi="Times New Roman"/>
          <w:sz w:val="24"/>
          <w:szCs w:val="24"/>
        </w:rPr>
        <w:t>2. Химия</w:t>
      </w:r>
      <w:r w:rsidR="00871D3E" w:rsidRPr="00871D3E">
        <w:rPr>
          <w:rFonts w:ascii="Times New Roman" w:hAnsi="Times New Roman"/>
          <w:sz w:val="24"/>
          <w:szCs w:val="24"/>
        </w:rPr>
        <w:t xml:space="preserve">. </w:t>
      </w:r>
      <w:r w:rsidR="00AE01A8">
        <w:rPr>
          <w:rFonts w:ascii="Times New Roman" w:hAnsi="Times New Roman"/>
          <w:sz w:val="24"/>
          <w:szCs w:val="24"/>
        </w:rPr>
        <w:t>2024</w:t>
      </w:r>
      <w:r w:rsidR="00871D3E" w:rsidRPr="00871D3E">
        <w:rPr>
          <w:rFonts w:ascii="Times New Roman" w:hAnsi="Times New Roman"/>
          <w:sz w:val="24"/>
          <w:szCs w:val="24"/>
        </w:rPr>
        <w:t xml:space="preserve">. Т. </w:t>
      </w:r>
      <w:r w:rsidR="00AE01A8">
        <w:rPr>
          <w:rFonts w:ascii="Times New Roman" w:hAnsi="Times New Roman"/>
          <w:sz w:val="24"/>
          <w:szCs w:val="24"/>
        </w:rPr>
        <w:t>65</w:t>
      </w:r>
      <w:r w:rsidR="00871D3E" w:rsidRPr="00871D3E">
        <w:rPr>
          <w:rFonts w:ascii="Times New Roman" w:hAnsi="Times New Roman"/>
          <w:sz w:val="24"/>
          <w:szCs w:val="24"/>
        </w:rPr>
        <w:t xml:space="preserve">. </w:t>
      </w:r>
      <w:r w:rsidR="00AE01A8">
        <w:rPr>
          <w:rFonts w:ascii="Times New Roman" w:hAnsi="Times New Roman"/>
          <w:sz w:val="24"/>
          <w:szCs w:val="24"/>
        </w:rPr>
        <w:t>№</w:t>
      </w:r>
      <w:r w:rsidR="00871D3E" w:rsidRPr="00871D3E">
        <w:rPr>
          <w:rFonts w:ascii="Times New Roman" w:hAnsi="Times New Roman"/>
          <w:sz w:val="24"/>
          <w:szCs w:val="24"/>
        </w:rPr>
        <w:t xml:space="preserve"> </w:t>
      </w:r>
      <w:r w:rsidR="00AE01A8">
        <w:rPr>
          <w:rFonts w:ascii="Times New Roman" w:hAnsi="Times New Roman"/>
          <w:sz w:val="24"/>
          <w:szCs w:val="24"/>
        </w:rPr>
        <w:t>6</w:t>
      </w:r>
      <w:r w:rsidR="00871D3E" w:rsidRPr="00871D3E">
        <w:rPr>
          <w:rFonts w:ascii="Times New Roman" w:hAnsi="Times New Roman"/>
          <w:sz w:val="24"/>
          <w:szCs w:val="24"/>
        </w:rPr>
        <w:t xml:space="preserve">. С. </w:t>
      </w:r>
      <w:r w:rsidR="00AE01A8">
        <w:rPr>
          <w:rFonts w:ascii="Times New Roman" w:hAnsi="Times New Roman"/>
          <w:sz w:val="24"/>
          <w:szCs w:val="24"/>
        </w:rPr>
        <w:t>443-460</w:t>
      </w:r>
      <w:r w:rsidR="00871D3E" w:rsidRPr="00871D3E">
        <w:rPr>
          <w:rFonts w:ascii="Times New Roman" w:hAnsi="Times New Roman"/>
          <w:sz w:val="24"/>
          <w:szCs w:val="24"/>
        </w:rPr>
        <w:t>.</w:t>
      </w:r>
    </w:p>
    <w:p w14:paraId="10B282FE" w14:textId="77777777" w:rsidR="00871D3E" w:rsidRDefault="00871D3E" w:rsidP="006C084A">
      <w:pPr>
        <w:spacing w:after="0" w:line="240" w:lineRule="auto"/>
        <w:ind w:left="709"/>
        <w:jc w:val="both"/>
        <w:rPr>
          <w:rFonts w:ascii="Times New Roman" w:hAnsi="Times New Roman"/>
          <w:i/>
          <w:sz w:val="24"/>
          <w:szCs w:val="24"/>
        </w:rPr>
      </w:pPr>
    </w:p>
    <w:p w14:paraId="2B57FC2D" w14:textId="77777777" w:rsidR="00871D3E" w:rsidRPr="00AE01A8" w:rsidRDefault="00871D3E" w:rsidP="00871D3E">
      <w:pPr>
        <w:spacing w:after="0" w:line="240" w:lineRule="auto"/>
        <w:ind w:firstLine="709"/>
        <w:rPr>
          <w:rFonts w:ascii="Times New Roman" w:hAnsi="Times New Roman"/>
          <w:i/>
          <w:sz w:val="24"/>
          <w:szCs w:val="24"/>
        </w:rPr>
      </w:pPr>
      <w:r w:rsidRPr="00871D3E">
        <w:rPr>
          <w:rFonts w:ascii="Times New Roman" w:hAnsi="Times New Roman"/>
          <w:i/>
          <w:sz w:val="24"/>
          <w:szCs w:val="24"/>
        </w:rPr>
        <w:t>Работа выполнена при поддержке</w:t>
      </w:r>
      <w:r w:rsidR="006C084A" w:rsidRPr="00AE01A8">
        <w:rPr>
          <w:rFonts w:ascii="Times New Roman" w:hAnsi="Times New Roman"/>
          <w:i/>
          <w:sz w:val="24"/>
          <w:szCs w:val="24"/>
        </w:rPr>
        <w:t xml:space="preserve"> </w:t>
      </w:r>
    </w:p>
    <w:sectPr w:rsidR="00871D3E" w:rsidRPr="00AE01A8" w:rsidSect="00871D3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EF2D9B"/>
    <w:multiLevelType w:val="hybridMultilevel"/>
    <w:tmpl w:val="CF06B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107E15"/>
    <w:multiLevelType w:val="hybridMultilevel"/>
    <w:tmpl w:val="C7A6D24A"/>
    <w:lvl w:ilvl="0" w:tplc="D5F80888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" w15:restartNumberingAfterBreak="0">
    <w:nsid w:val="636D178A"/>
    <w:multiLevelType w:val="hybridMultilevel"/>
    <w:tmpl w:val="091CD086"/>
    <w:lvl w:ilvl="0" w:tplc="3B8A960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420D4A"/>
    <w:multiLevelType w:val="hybridMultilevel"/>
    <w:tmpl w:val="E3D4C7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56540"/>
    <w:multiLevelType w:val="hybridMultilevel"/>
    <w:tmpl w:val="B74ED0D2"/>
    <w:lvl w:ilvl="0" w:tplc="72A45BD6">
      <w:start w:val="1"/>
      <w:numFmt w:val="decimal"/>
      <w:lvlText w:val="%1."/>
      <w:lvlJc w:val="left"/>
      <w:pPr>
        <w:ind w:left="1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B391C"/>
    <w:rsid w:val="00037D84"/>
    <w:rsid w:val="00085A1C"/>
    <w:rsid w:val="000C533D"/>
    <w:rsid w:val="000D6A6F"/>
    <w:rsid w:val="001A42A8"/>
    <w:rsid w:val="00205A51"/>
    <w:rsid w:val="002D1D5A"/>
    <w:rsid w:val="002F1F35"/>
    <w:rsid w:val="003A236D"/>
    <w:rsid w:val="00437942"/>
    <w:rsid w:val="004D4C9D"/>
    <w:rsid w:val="00527D29"/>
    <w:rsid w:val="0056791C"/>
    <w:rsid w:val="006B31B9"/>
    <w:rsid w:val="006C084A"/>
    <w:rsid w:val="006F1154"/>
    <w:rsid w:val="0075492C"/>
    <w:rsid w:val="007667C2"/>
    <w:rsid w:val="0079493E"/>
    <w:rsid w:val="007C4CBF"/>
    <w:rsid w:val="008003DF"/>
    <w:rsid w:val="00871D3E"/>
    <w:rsid w:val="00891E1E"/>
    <w:rsid w:val="008950CF"/>
    <w:rsid w:val="008B4E58"/>
    <w:rsid w:val="008E1AC7"/>
    <w:rsid w:val="008E5027"/>
    <w:rsid w:val="00931743"/>
    <w:rsid w:val="009A435E"/>
    <w:rsid w:val="009F57A1"/>
    <w:rsid w:val="00A527FD"/>
    <w:rsid w:val="00A5799F"/>
    <w:rsid w:val="00AB391C"/>
    <w:rsid w:val="00AE01A8"/>
    <w:rsid w:val="00B60AE1"/>
    <w:rsid w:val="00BD0C74"/>
    <w:rsid w:val="00BF1D45"/>
    <w:rsid w:val="00C315A2"/>
    <w:rsid w:val="00C56A02"/>
    <w:rsid w:val="00D54D16"/>
    <w:rsid w:val="00EF4E9D"/>
    <w:rsid w:val="00F60898"/>
    <w:rsid w:val="00F93847"/>
    <w:rsid w:val="00FD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ABAD8EB"/>
  <w15:chartTrackingRefBased/>
  <w15:docId w15:val="{BF32AE33-236D-4FA6-80DC-0A085AD2A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AB391C"/>
    <w:pPr>
      <w:spacing w:after="0" w:line="240" w:lineRule="auto"/>
      <w:ind w:left="-180"/>
    </w:pPr>
    <w:rPr>
      <w:rFonts w:ascii="Times New Roman" w:eastAsia="Times New Roman" w:hAnsi="Times New Roman"/>
      <w:sz w:val="20"/>
      <w:szCs w:val="24"/>
      <w:lang w:eastAsia="ru-RU"/>
    </w:rPr>
  </w:style>
  <w:style w:type="character" w:customStyle="1" w:styleId="BodyTextIndentChar">
    <w:name w:val="Body Text Indent Char"/>
    <w:link w:val="BodyTextIndent"/>
    <w:rsid w:val="00AB391C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3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B391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B39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B391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D4C9D"/>
    <w:pPr>
      <w:spacing w:before="75" w:after="75" w:line="240" w:lineRule="auto"/>
      <w:ind w:left="75" w:right="75" w:firstLine="7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871D3E"/>
    <w:pPr>
      <w:ind w:left="720"/>
      <w:contextualSpacing/>
    </w:pPr>
  </w:style>
  <w:style w:type="character" w:styleId="UnresolvedMention">
    <w:name w:val="Unresolved Mention"/>
    <w:uiPriority w:val="99"/>
    <w:semiHidden/>
    <w:unhideWhenUsed/>
    <w:rsid w:val="006C08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E617E-44C1-4CFB-8D7F-8BD0354D2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Rodion Vl. Panin</cp:lastModifiedBy>
  <cp:revision>2</cp:revision>
  <cp:lastPrinted>2011-05-10T08:55:00Z</cp:lastPrinted>
  <dcterms:created xsi:type="dcterms:W3CDTF">2025-06-19T14:32:00Z</dcterms:created>
  <dcterms:modified xsi:type="dcterms:W3CDTF">2025-06-19T14:32:00Z</dcterms:modified>
</cp:coreProperties>
</file>